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damski we wzorek w czipsy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kojarzy Ci się z nudą i monotonią za oknem? A gdyby tak dodać nieco koloru i humoru do codziennej szarości? Zamów &lt;strong&gt;parasol damski we wzorek w czipsy&lt;/strong&gt; ze sklepu Parasol! Zapewniamy, że poprawi Ci humor już od samego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damski we wzorek w czipsy na poprawę humoru!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jesienna depresja i codziennie rano walczymy by wyjść z domu do pracy, warto zaopatrzyć się w coś, co od razu poprawi nam humor. Może to być chociażby parasolka! </w:t>
      </w:r>
      <w:r>
        <w:rPr>
          <w:rFonts w:ascii="calibri" w:hAnsi="calibri" w:eastAsia="calibri" w:cs="calibri"/>
          <w:sz w:val="24"/>
          <w:szCs w:val="24"/>
          <w:b/>
        </w:rPr>
        <w:t xml:space="preserve">Parasol damski we wzorek w czipsy</w:t>
      </w:r>
      <w:r>
        <w:rPr>
          <w:rFonts w:ascii="calibri" w:hAnsi="calibri" w:eastAsia="calibri" w:cs="calibri"/>
          <w:sz w:val="24"/>
          <w:szCs w:val="24"/>
        </w:rPr>
        <w:t xml:space="preserve"> z pewnością sprawi, że na Twojej twarzy pojawi się uśmiech. Piękny parasol z zabawnym wzorem będzie również świetnie pasował do każdej jesiennej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nasza parasolka w czipsy?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damski we wzorek w czipsy</w:t>
      </w:r>
      <w:r>
        <w:rPr>
          <w:rFonts w:ascii="calibri" w:hAnsi="calibri" w:eastAsia="calibri" w:cs="calibri"/>
          <w:sz w:val="24"/>
          <w:szCs w:val="24"/>
        </w:rPr>
        <w:t xml:space="preserve"> charakteryzuje się wysoka jakością wykonania. Posiada lekką i bardzo mocną czaszę zbudowaną z aluminium, włókien szklanych oraz stali sprężynowej Carbon Steel. Elegancka rączka została poszyta eko-skórą. Średnica parasola wynosi 100 cm, a jego długość to 28,5 cm. Na parasolkę obowiązują aż 3 lata gwarancji!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damski we wzorek w czipsy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niejedyna parasolka, jaką znajdziesz w dużym asortymencie sklepu. Jesteśmy liderem jeżeli chodzi o produkcję parasoli w kraju. Sprawdź naszą szeroką ofertę na stronie internetowej.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132-687-stal-sprezysta-dp331-chip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2026-02-04T04:11:39+01:00</dcterms:created>
  <dcterms:modified xsi:type="dcterms:W3CDTF">2026-02-04T04:11:39+01:00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