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parasolami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nastała. Wybiła godzina, w której kalendarzowa jesień rozpoczęła swoje panowanie. Nastał też czas, w którym prawdziwa jesień zawitała. Wobec powyższych należy czym prędzej odwiedzić sklep z parasolami, jeśli nie masz jeszcze skutecznej ochrony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parasolami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 ulubione sklepy, w których chętnie kupuje. Dotyczy to sklepów z żywnością, częściami rowerowymi, odzieżą czy akcesoriami. Do tej ostatniej kategorii można zaliczyć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parasolami</w:t>
      </w:r>
      <w:r>
        <w:rPr>
          <w:rFonts w:ascii="calibri" w:hAnsi="calibri" w:eastAsia="calibri" w:cs="calibri"/>
          <w:sz w:val="24"/>
          <w:szCs w:val="24"/>
        </w:rPr>
        <w:t xml:space="preserve"> największego producenta parasoli w Polsce. Jego nazwa sprawi, że na pewno nie pomylisz go z żadnym innym sklepem. Już wiesz, o którą firmę chodzi?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prowadzi swój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parasolami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modeli przeróżnych parasoli. Oferta jest stale odświeżana, by niezmiennie pozostawać w trendach. Wykorzystujemy innowacyjne materiały i nowości w "świecie parasoli", by zapewniać ci najwyższą jakość i trwałość. Solidnie wykonany parasol może ci służyć przez lata. Warto wspomnieć także o tym, że dwa razy w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parasolami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uzupełniany o nowe modele, które są zgodne z aktualną modą i panującymi trendami, by parasol był nie tylko twoim obrońcą od deszczu, ale także modnym dodatkiem i uzupełnieniem twojej jesiennej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2026-03-31T16:24:03+02:00</dcterms:created>
  <dcterms:modified xsi:type="dcterms:W3CDTF">2026-03-31T16:24:03+02:00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