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Parasol męski - obowiązkowe akcesorium każdego pana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pan powinien mieć zawsze przy sobie parasol męski. Szczególnie jesienią oraz wiosną.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Męskie dodatki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Mężczyźni o wiele rzadziej zakładają na siebie dodatki czy noszą biżuterię. Dotyczy to także akcesoriów takich jak torby, plecaki czy parasole. Choć ostatnimi czasy uległo to zmianie i mężczyźni coraz częściej sięgają po torby, nesesery i inne dodatki, to nadal nie jest to tak powszechne.W tym wpisie chcielibyśmy zastanowić się nad zasadnością i nad plusami wynikającymi z noszenia ze sobą takiego akcesorium jakim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parasol męski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Parasol męski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porze jesiennej każdy mężczyzna powinien mieć przy sobie </w:t>
      </w:r>
      <w:r>
        <w:rPr>
          <w:rFonts w:ascii="calibri" w:hAnsi="calibri" w:eastAsia="calibri" w:cs="calibri"/>
          <w:sz w:val="24"/>
          <w:szCs w:val="24"/>
          <w:b/>
        </w:rPr>
        <w:t xml:space="preserve">parasol męski</w:t>
      </w:r>
      <w:r>
        <w:rPr>
          <w:rFonts w:ascii="calibri" w:hAnsi="calibri" w:eastAsia="calibri" w:cs="calibri"/>
          <w:sz w:val="24"/>
          <w:szCs w:val="24"/>
        </w:rPr>
        <w:t xml:space="preserve">. Jesienna pogoda lubi płatać figle i roztaczać ulewne deszcze często znienacka. Mając ze sobą torbę czy neseser, możesz umieścić w niej składany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parasol męski</w:t>
        </w:r>
      </w:hyperlink>
      <w:r>
        <w:rPr>
          <w:rFonts w:ascii="calibri" w:hAnsi="calibri" w:eastAsia="calibri" w:cs="calibri"/>
          <w:sz w:val="24"/>
          <w:szCs w:val="24"/>
        </w:rPr>
        <w:t xml:space="preserve"> automatyczny, którego możesz użyć w kryzysowym momencie. Nie zajmuje dużo miejsca, jest lekki i poręczny. Nie stanowi dodatku samego w sobie, ale ciekawy wzór na poszyciu może już nim być. Inaczej sprawa ma się z dużymi parasolami z laską. Są dosyć duże i nie sposób ich schować, więc mogą być także dodatkowym elementem stylizacji, który doda szyku i stylu.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rasol.com.pl/pl/3-parasole-mesk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2024-05-19T16:08:40+02:00</dcterms:created>
  <dcterms:modified xsi:type="dcterms:W3CDTF">2024-05-19T16:08:40+02:00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